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60"/>
        <w:ind w:firstLine="72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Parental consent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Photos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, Live-streaming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&amp; Changing Rooms</w:t>
      </w: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do/do not consent to Fives and Heronians Cricket Club using photographic images of my child for publicity purposes.</w:t>
      </w: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 do/do not consent to </w:t>
      </w:r>
      <w:r>
        <w:rPr>
          <w:rFonts w:ascii="Arial" w:hAnsi="Arial"/>
          <w:sz w:val="22"/>
          <w:szCs w:val="22"/>
          <w:rtl w:val="0"/>
          <w:lang w:val="en-US"/>
        </w:rPr>
        <w:t>my child participating in adult matches which are (or might be) live-streamed and/or videoed.</w:t>
      </w: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do/do not consent to my child sharing a changing room with members of an adult team if playing for a senior side</w:t>
      </w: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Name of Colt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Parent / Guardians Name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</w:t>
      </w: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60"/>
      </w:pPr>
      <w:r>
        <w:rPr>
          <w:rFonts w:ascii="Arial" w:hAnsi="Arial"/>
          <w:sz w:val="22"/>
          <w:szCs w:val="22"/>
          <w:rtl w:val="0"/>
          <w:lang w:val="en-US"/>
        </w:rPr>
        <w:t xml:space="preserve">Parent / Guardians Signature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</w:t>
      </w:r>
      <w:r>
        <w:rPr>
          <w:sz w:val="22"/>
          <w:szCs w:val="22"/>
          <w:rtl w:val="0"/>
          <w:lang w:val="en-US"/>
        </w:rPr>
        <w:t xml:space="preserve">                </w:t>
      </w:r>
      <w:r>
        <w:rPr>
          <w:rFonts w:ascii="Arial" w:cs="Arial" w:hAnsi="Arial" w:eastAsia="Arial"/>
          <w:b w:val="1"/>
          <w:bCs w:val="1"/>
          <w:outline w:val="0"/>
          <w:color w:val="943634"/>
          <w:sz w:val="40"/>
          <w:szCs w:val="40"/>
          <w:u w:color="943634"/>
          <w14:textFill>
            <w14:solidFill>
              <w14:srgbClr w14:val="94363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